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AC" w:rsidRPr="006F5577" w:rsidRDefault="003C23AC" w:rsidP="003C23AC">
      <w:pPr>
        <w:jc w:val="both"/>
        <w:rPr>
          <w:rFonts w:ascii="Times New Roman" w:hAnsi="Times New Roman" w:cs="Times New Roman"/>
          <w:b/>
          <w:sz w:val="28"/>
          <w:szCs w:val="28"/>
          <w:lang w:val="de-DE"/>
        </w:rPr>
      </w:pPr>
      <w:r w:rsidRPr="006F5577">
        <w:rPr>
          <w:rFonts w:ascii="Times New Roman" w:hAnsi="Times New Roman" w:cs="Times New Roman"/>
          <w:b/>
          <w:sz w:val="28"/>
          <w:szCs w:val="28"/>
          <w:lang w:val="de-DE"/>
        </w:rPr>
        <w:t>Geografische Lage Russlands</w:t>
      </w:r>
    </w:p>
    <w:p w:rsidR="00556A54" w:rsidRDefault="003C23AC" w:rsidP="003C23AC">
      <w:pPr>
        <w:jc w:val="both"/>
        <w:rPr>
          <w:rFonts w:ascii="Times New Roman" w:hAnsi="Times New Roman" w:cs="Times New Roman"/>
          <w:sz w:val="28"/>
          <w:szCs w:val="28"/>
          <w:lang w:val="de-DE"/>
        </w:rPr>
      </w:pPr>
      <w:r w:rsidRPr="003C23AC">
        <w:rPr>
          <w:rFonts w:ascii="Times New Roman" w:hAnsi="Times New Roman" w:cs="Times New Roman"/>
          <w:sz w:val="28"/>
          <w:szCs w:val="28"/>
          <w:lang w:val="de-DE"/>
        </w:rPr>
        <w:t xml:space="preserve">Die Russische Föderation ist der größte Staat der Welt. Ihre Fläche beträgt 17,1 Mio. km2 . Russland liegt im östlichen Teil Europas und im nördlichen Teil Asiens. Das Land grenzt an Norwegen und Finnland im Nordwesten; an Estland, Lettland,Litauen und Polen im Westen; an Weißrussland, an die Ukraine im Süd-Westen; an Georgien, Aserbaidshan, die Türkei, Turkmenien und Kasachstan im Süden; an dieMongolei, China, Korea und Japan im Süd-Osten; an Alaska (die USA) im Osten. Die Gesamtlänge der Grenzen Russlands beträgt 60000 km, davon sind 40000 km Seegrenzen. 12 Meere und 3 Ozeane umspülen Russland. Den größten Teil des europäischen Territoriums Russlands nimmt die Osteuropäische Ebene ein. Im Süden liegen die Nördlichen Abhänge des Kaukasus, im Nordosten die Chibinenberge und östlich vom Ural liegt die Mittelsibirische Hochebene, an die sich im Süden die Gebirgsketten von Westund Ostsajan anschließen. Zwischen der Lena und dem Stillen Ozean liegen die Gebirgsketten und Hochebenen Nordostasiens. Durch das weiträumige Land ziehen sich große Flüsse: der Don (1870 km), die Wolga (3530 km), der Ural (2428 km), der Ob (3650 km), der Irtysch (4248 km), der Jenissei (3487 km), die Lena (4400 km), der Amur (2824 km) u.a. Die größten Seen sind: der Baikalsee ist der größte, tiefste (1620 m) Süßwassersee der Welt, der Kaspisee, der Ladogasee, der Onegasee. Die wichtigsten Wasserwege sind: der Weißmeer-Ostsee-Kanal, der MoskwaKanal, der Wolga-Don-Schifffahrtskanal, der Wolga-Ostsee-Schifffahrtsweg. In Russland gibt es folgende Naturzonen: Arktische Wüste, Tundra, Waldtundra, Waldzone, Waldsteppenzone, Steppenzone, Halbwüstenzone (Kaspische Tiefebene). Der höchste Punkt ist der Berg Elbrus (5642 m). 45% der Fläche sind mit Wäldern 59 bedeckt, 4% der Fläche stehen unter dem Schutz des Staates. Im Lande gibt es 26 nationale Parks. Die Hauptstadt Russlands ist Moskau mit 10 Millionen Einwohner, die zweitgrößte Stadt des Landes ist St. Petersburg (~ 5 Mio.). Andere Millionenstädte sind Nishni Nowgorod, Nowosibirsk, Jekaterinburg, Samara, Kasan, Omsk u.a. Russland ist ein multinationaler Staat. Die Sprachen aller Völker in Russland sind gleichberechtigt, aber die Sprache des zwischennationalen Verkehrs ist Russisch. </w:t>
      </w:r>
    </w:p>
    <w:p w:rsidR="006F5577" w:rsidRPr="006F5577" w:rsidRDefault="006F5577" w:rsidP="003C23AC">
      <w:pPr>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bookmarkStart w:id="0" w:name="_GoBack"/>
      <w:bookmarkEnd w:id="0"/>
      <w:r w:rsidRPr="006F5577">
        <w:rPr>
          <w:rFonts w:ascii="Times New Roman" w:hAnsi="Times New Roman" w:cs="Times New Roman"/>
          <w:sz w:val="28"/>
          <w:szCs w:val="28"/>
          <w:lang w:val="de-DE"/>
        </w:rPr>
        <w:t xml:space="preserve">In wohl keinem anderen Land der Erde ist das Klima so vielfältig wie in Russland. Das Klima ist gemäßigt kontinental, im Norden ist es subarktisch und arktisch. Der Winter ist lang und kalt. In Nordostsibirien sind die Durchschnittstemperaturen im Januar −46°C. Der Sommer ist kurz und gemäßigt warm. Am Rande des Nordwestens herrscht das Seeklima vor. In Sibirien ist es kontinental, und im Fernen Osten herrscht das Monsunklima vor. Die Niederschläge betragen von 100 mm bis 1000 mm im Jahr. In vielen Gebieten Sibiriens und im Fernen Osten besteht ewiger Frostboden. Russland ist reich an Bodenschätzen: Erdöl, Erdgas, Kohle, Eisenerze, Stein- und Kalisalze, Gold, Silber, Diamanten, Uranerze, Kupfer, </w:t>
      </w:r>
      <w:r w:rsidRPr="006F5577">
        <w:rPr>
          <w:rFonts w:ascii="Times New Roman" w:hAnsi="Times New Roman" w:cs="Times New Roman"/>
          <w:sz w:val="28"/>
          <w:szCs w:val="28"/>
          <w:lang w:val="de-DE"/>
        </w:rPr>
        <w:lastRenderedPageBreak/>
        <w:t>Nickel, Wolfram, Zink, Blei, Phosphate u.a. In Russland entwickeln sich verschiedene Industriezweige: Steinkohlenbergbau, Erzbergbau, Erdölindustrie, Flugzeugindustrie, Maschinenbau, Atomindustrie, Metallurgie, Papier-Zelluloseindustrie, Schiffbau, chemische Industrie, Rüstungsindustrie u.a.; Leichtindustrie: NahrungsmittelVerarbeitungsindustrie, Viehzucht, Ackerbau, Obst- und Gemüseverwertungsindustrie, Fischerei u. a. Russland ist ein demokratischer föderativer Rechtsstaat mit republikanischer Regierungsform. Politische Grundrechte der Bürger bestimmen den demokratischen Charakter der Staatsordnung. In Russland bestehen die ideologische Vielfältigkeit und der wirtschaftliche Pluralismus und funktionieren die unabhängigen Gerichte. Die Wahlen in die Machtorgane werden regelmäßig durchgeführt. Russland ist eine Präsidialrepublik.Das Staatsoberhaupt ist der Präsident, der vom Volk für sechs Jahre gewählt wird und über breite Vollmacht verfügt: der Vorsitzende des Sicherheitsrats, der Oberbefehlshaber der Streitkräfte Russlands. Er kann den Ministerpräsidenten ernennen, das Parlament auflösen oder die Neuwahlen anordnen, und er führt Verhandlungen und unterzeichnet Verträge und Ratifikationskunden. Das Verfassungsorgan der Gesetzgebung ist das Russische Parlament, das die Föderationsversammlung heißt und aus zwei Kammern besteht: dem Unterhaus (Staatsduma) und dem Oberhaus (Föderationsrat). Das Parlament bestätigt die Ernennung des Ministerpräsidenten. Die Duma besteht aus 450 Abgeordneten, die in öffentlichen Wahlen gewählt werden. Der Föderationsrat besteht aus je 2 Vertretern der Republiken und Territorialeinheiten, welche gemeinsam die Russische Föderation bilden. Die vollziehende Gewalt übt die Regierung der RF aus, die aus dem Vorsitzenden und den Ministern besteht. Der Vorsitzende der Regierung wird vom Präsidenten mit 62 Einwilligung der Staatsduma ernannt. Das Verfassungsorgan der Rechtsprechung ist das Verfassungsgericht. Nach der Verfassung ist Russland ein sozialer Staat, dessen Politik eine freie Entwicklung des Menschen und sein würdiges Leben gewährleistet.</w:t>
      </w:r>
    </w:p>
    <w:sectPr w:rsidR="006F5577" w:rsidRPr="006F557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E6"/>
    <w:rsid w:val="003C23AC"/>
    <w:rsid w:val="00556A54"/>
    <w:rsid w:val="006F5577"/>
    <w:rsid w:val="00A6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6311"/>
  <w15:chartTrackingRefBased/>
  <w15:docId w15:val="{F6C8F2CD-6136-4385-AC6D-B32E5973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910EDE-3EFA-482B-B23A-364485BF2F2A}"/>
</file>

<file path=customXml/itemProps2.xml><?xml version="1.0" encoding="utf-8"?>
<ds:datastoreItem xmlns:ds="http://schemas.openxmlformats.org/officeDocument/2006/customXml" ds:itemID="{8304C1ED-54A5-43F6-B1FC-2D5920263C97}"/>
</file>

<file path=customXml/itemProps3.xml><?xml version="1.0" encoding="utf-8"?>
<ds:datastoreItem xmlns:ds="http://schemas.openxmlformats.org/officeDocument/2006/customXml" ds:itemID="{46CD4ABA-21E4-4196-BB60-F5D9A56A252F}"/>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4331</Characters>
  <Application>Microsoft Office Word</Application>
  <DocSecurity>0</DocSecurity>
  <Lines>36</Lines>
  <Paragraphs>10</Paragraphs>
  <ScaleCrop>false</ScaleCrop>
  <Company>HP</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2022-01-31T12:13:00Z</dcterms:created>
  <dcterms:modified xsi:type="dcterms:W3CDTF">2022-01-31T12:16:00Z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